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C72AE" w14:textId="77777777" w:rsidR="009B0766" w:rsidRDefault="00BC78AF">
      <w:r>
        <w:t>Szata graficzna</w:t>
      </w:r>
    </w:p>
    <w:p w14:paraId="2B284FA2" w14:textId="77777777" w:rsidR="00BC78AF" w:rsidRDefault="00BC78AF"/>
    <w:p w14:paraId="4483CC33" w14:textId="77777777" w:rsidR="00BC78AF" w:rsidRDefault="00BC78AF" w:rsidP="00BC78AF">
      <w:r w:rsidRPr="00BC78AF">
        <w:t xml:space="preserve">Gdy w renesansie masowo zaczęto używać wynalazku </w:t>
      </w:r>
      <w:proofErr w:type="spellStart"/>
      <w:r w:rsidRPr="00BC78AF">
        <w:t>Guttenberga</w:t>
      </w:r>
      <w:proofErr w:type="spellEnd"/>
      <w:r w:rsidRPr="00BC78AF">
        <w:t xml:space="preserve"> powstał problem szaty graficznej (dziś powiedzielibyśmy szablonu CSS) w którym dobrze będzie wydać Biblię.</w:t>
      </w:r>
      <w:r w:rsidRPr="00BC78AF">
        <w:br/>
      </w:r>
    </w:p>
    <w:p w14:paraId="0F3D8BE9" w14:textId="77777777" w:rsidR="00BC78AF" w:rsidRDefault="00BC78AF" w:rsidP="00BC78AF">
      <w:r>
        <w:rPr>
          <w:noProof/>
          <w:lang w:eastAsia="pl-PL"/>
        </w:rPr>
        <w:drawing>
          <wp:inline distT="0" distB="0" distL="0" distR="0" wp14:anchorId="00AF5CD3" wp14:editId="6288BB34">
            <wp:extent cx="5750560" cy="4307840"/>
            <wp:effectExtent l="0" t="0" r="0" b="10160"/>
            <wp:docPr id="1" name="Obraz 1" descr="/Users/wojtek/Documents/wojtek.jordan.w34/notki/2017-11-24_materialy-na-wystawe-biblii/WB szaty graficzne Bib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ojtek/Documents/wojtek.jordan.w34/notki/2017-11-24_materialy-na-wystawe-biblii/WB szaty graficzne Bibli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D12C8" w14:textId="77777777" w:rsidR="00BC78AF" w:rsidRPr="00BC78AF" w:rsidRDefault="00BC78AF" w:rsidP="00BC78AF"/>
    <w:p w14:paraId="273651C8" w14:textId="77777777" w:rsidR="00BC78AF" w:rsidRPr="00BC78AF" w:rsidRDefault="00BC78AF" w:rsidP="00BC78AF">
      <w:r w:rsidRPr="00BC78AF">
        <w:t>Na zdjęciu 3 przykłady angielskie:</w:t>
      </w:r>
    </w:p>
    <w:p w14:paraId="69EC384D" w14:textId="23BF1950" w:rsidR="00BC78AF" w:rsidRPr="00BC78AF" w:rsidRDefault="00BC78AF" w:rsidP="00BC78AF">
      <w:r w:rsidRPr="00BC78AF">
        <w:t xml:space="preserve">- przekład </w:t>
      </w:r>
      <w:proofErr w:type="spellStart"/>
      <w:r w:rsidRPr="00BC78AF">
        <w:t>Tyndala</w:t>
      </w:r>
      <w:proofErr w:type="spellEnd"/>
      <w:r w:rsidR="00EE4550">
        <w:t xml:space="preserve"> z 1524</w:t>
      </w:r>
      <w:bookmarkStart w:id="0" w:name="_GoBack"/>
      <w:bookmarkEnd w:id="0"/>
      <w:r w:rsidRPr="00BC78AF">
        <w:t xml:space="preserve"> roku - format malutki, ale wydruk jak inkunabułu, a więc czcionka przypominająca średniowieczne pismo ręczne używane w manuskryptach, coś jakby pisane naostrzonym patyczkiem, z pięknie zdobionymi akapitami</w:t>
      </w:r>
    </w:p>
    <w:p w14:paraId="2638C93A" w14:textId="77777777" w:rsidR="00BC78AF" w:rsidRPr="00BC78AF" w:rsidRDefault="00BC78AF" w:rsidP="00BC78AF">
      <w:r w:rsidRPr="00BC78AF">
        <w:t xml:space="preserve">- pod spodem, to duże to King James Version (KJV) z 1611 roku. Tekst w ramkach, </w:t>
      </w:r>
      <w:proofErr w:type="spellStart"/>
      <w:r w:rsidRPr="00BC78AF">
        <w:t>ramkowane</w:t>
      </w:r>
      <w:proofErr w:type="spellEnd"/>
      <w:r w:rsidRPr="00BC78AF">
        <w:t xml:space="preserve"> marginesy, duże tytuły, małą czcionką streszczenia, na marginesach odnośniki.</w:t>
      </w:r>
    </w:p>
    <w:p w14:paraId="6B8C7515" w14:textId="77777777" w:rsidR="00BC78AF" w:rsidRPr="00BC78AF" w:rsidRDefault="00BC78AF" w:rsidP="00BC78AF">
      <w:r w:rsidRPr="00BC78AF">
        <w:t xml:space="preserve">- to </w:t>
      </w:r>
      <w:proofErr w:type="gramStart"/>
      <w:r w:rsidRPr="00BC78AF">
        <w:t>środkowe</w:t>
      </w:r>
      <w:proofErr w:type="gramEnd"/>
      <w:r w:rsidRPr="00BC78AF">
        <w:t xml:space="preserve"> bo Biblia Genewska (1560?), albo inaczej Biblia Pielgrzymów, bo tą Biblię zabrali do Ameryki purytańscy uciekinierzy aby tam budować nowy, wolny świat. Czcionka nowoczesna, bez ramek, udziwnień, czytelne, przejrzyste - tak jak dziś wydaje się Biblie. </w:t>
      </w:r>
      <w:r w:rsidRPr="00BC78AF">
        <w:br/>
      </w:r>
    </w:p>
    <w:p w14:paraId="06749D9E" w14:textId="2E631875" w:rsidR="00BC78AF" w:rsidRPr="00BC78AF" w:rsidRDefault="00BC78AF" w:rsidP="00BC78AF">
      <w:r w:rsidRPr="00BC78AF">
        <w:t xml:space="preserve">Zdziwiło mnie dziś, że między Genewską 1560 a </w:t>
      </w:r>
      <w:proofErr w:type="spellStart"/>
      <w:r w:rsidRPr="00BC78AF">
        <w:t>Tyndalem</w:t>
      </w:r>
      <w:proofErr w:type="spellEnd"/>
      <w:r w:rsidRPr="00BC78AF">
        <w:t xml:space="preserve"> 152</w:t>
      </w:r>
      <w:r w:rsidR="00EE4550">
        <w:t>4</w:t>
      </w:r>
      <w:r w:rsidRPr="00BC78AF">
        <w:t xml:space="preserve"> minęło tylko 30 lat, a KJV 1611 to jakby cofnięcie się w przeszłość.</w:t>
      </w:r>
      <w:r w:rsidRPr="00BC78AF">
        <w:br/>
      </w:r>
    </w:p>
    <w:p w14:paraId="42CF7AF5" w14:textId="77777777" w:rsidR="00BC78AF" w:rsidRPr="00BC78AF" w:rsidRDefault="00BC78AF" w:rsidP="00BC78AF">
      <w:r w:rsidRPr="00BC78AF">
        <w:t>Kolejne zdziwienie, że nasz ks. Wujek w 1593 wydał swój NT tak jak KJV, zaś Gdańska z 1632 wygląda jak Genewska.</w:t>
      </w:r>
    </w:p>
    <w:p w14:paraId="2CACEA90" w14:textId="77777777" w:rsidR="00BC78AF" w:rsidRDefault="00BC78AF"/>
    <w:sectPr w:rsidR="00BC78AF" w:rsidSect="0067798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AF"/>
    <w:rsid w:val="00191144"/>
    <w:rsid w:val="00544D12"/>
    <w:rsid w:val="00623EBA"/>
    <w:rsid w:val="0067798D"/>
    <w:rsid w:val="00A22984"/>
    <w:rsid w:val="00BC78AF"/>
    <w:rsid w:val="00EE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8D14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umery-wersow">
    <w:name w:val="numery-wersow"/>
    <w:uiPriority w:val="1"/>
    <w:qFormat/>
    <w:rsid w:val="00623EBA"/>
    <w:rPr>
      <w:sz w:val="13"/>
      <w:szCs w:val="2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973</Characters>
  <Application>Microsoft Macintosh Word</Application>
  <DocSecurity>0</DocSecurity>
  <Lines>8</Lines>
  <Paragraphs>2</Paragraphs>
  <ScaleCrop>false</ScaleCrop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Apel</dc:creator>
  <cp:keywords/>
  <dc:description/>
  <cp:lastModifiedBy>Wojciech Apel</cp:lastModifiedBy>
  <cp:revision>2</cp:revision>
  <dcterms:created xsi:type="dcterms:W3CDTF">2018-11-08T20:41:00Z</dcterms:created>
  <dcterms:modified xsi:type="dcterms:W3CDTF">2018-11-08T20:51:00Z</dcterms:modified>
</cp:coreProperties>
</file>